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B6BF2" w14:textId="77777777" w:rsidR="00C3428B" w:rsidRDefault="00C3428B" w:rsidP="00A104F4">
      <w:pPr>
        <w:jc w:val="center"/>
        <w:rPr>
          <w:b/>
          <w:bCs/>
          <w:sz w:val="36"/>
          <w:szCs w:val="36"/>
        </w:rPr>
      </w:pPr>
      <w:bookmarkStart w:id="0" w:name="_GoBack"/>
    </w:p>
    <w:bookmarkEnd w:id="0"/>
    <w:p w14:paraId="332730E6" w14:textId="291E09F9" w:rsidR="00C3428B" w:rsidRDefault="00C3428B" w:rsidP="00A104F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OTC</w:t>
      </w:r>
    </w:p>
    <w:p w14:paraId="65666DA4" w14:textId="60B8F8A1" w:rsidR="00A104F4" w:rsidRDefault="00A104F4" w:rsidP="00A104F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Planting Guidelines</w:t>
      </w:r>
    </w:p>
    <w:p w14:paraId="72EF438F" w14:textId="77777777" w:rsidR="00174914" w:rsidRDefault="00174914" w:rsidP="00A104F4">
      <w:pPr>
        <w:jc w:val="center"/>
        <w:rPr>
          <w:b/>
          <w:bCs/>
          <w:sz w:val="36"/>
          <w:szCs w:val="36"/>
        </w:rPr>
      </w:pPr>
    </w:p>
    <w:p w14:paraId="0A705722" w14:textId="629A0012" w:rsidR="00A104F4" w:rsidRDefault="00FF39AF" w:rsidP="00FF39AF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Hostas</w:t>
      </w:r>
      <w:proofErr w:type="spellEnd"/>
      <w:r w:rsidR="00174914">
        <w:rPr>
          <w:sz w:val="28"/>
          <w:szCs w:val="28"/>
        </w:rPr>
        <w:tab/>
      </w:r>
      <w:r w:rsidR="00174914">
        <w:rPr>
          <w:sz w:val="28"/>
          <w:szCs w:val="28"/>
        </w:rPr>
        <w:tab/>
      </w:r>
      <w:r w:rsidR="00174914">
        <w:rPr>
          <w:sz w:val="28"/>
          <w:szCs w:val="28"/>
        </w:rPr>
        <w:tab/>
        <w:t>Dwarf Hydrangeas</w:t>
      </w:r>
    </w:p>
    <w:p w14:paraId="60D74384" w14:textId="58CBD0A7" w:rsidR="00FF39AF" w:rsidRDefault="00FF39AF" w:rsidP="00FF39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Coral Bells</w:t>
      </w:r>
      <w:r w:rsidR="00174914">
        <w:rPr>
          <w:sz w:val="28"/>
          <w:szCs w:val="28"/>
        </w:rPr>
        <w:tab/>
      </w:r>
      <w:r w:rsidR="00174914">
        <w:rPr>
          <w:sz w:val="28"/>
          <w:szCs w:val="28"/>
        </w:rPr>
        <w:tab/>
      </w:r>
      <w:r w:rsidR="00174914">
        <w:rPr>
          <w:sz w:val="28"/>
          <w:szCs w:val="28"/>
        </w:rPr>
        <w:tab/>
        <w:t>Dwarf Lilacs</w:t>
      </w:r>
    </w:p>
    <w:p w14:paraId="4509BA58" w14:textId="3E10742F" w:rsidR="00FF39AF" w:rsidRDefault="00FF39AF" w:rsidP="00FF39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Taxus</w:t>
      </w:r>
      <w:r w:rsidR="00174914">
        <w:rPr>
          <w:sz w:val="28"/>
          <w:szCs w:val="28"/>
        </w:rPr>
        <w:tab/>
      </w:r>
      <w:r w:rsidR="00174914">
        <w:rPr>
          <w:sz w:val="28"/>
          <w:szCs w:val="28"/>
        </w:rPr>
        <w:tab/>
      </w:r>
      <w:r w:rsidR="00174914">
        <w:rPr>
          <w:sz w:val="28"/>
          <w:szCs w:val="28"/>
        </w:rPr>
        <w:tab/>
      </w:r>
      <w:r w:rsidR="00174914">
        <w:rPr>
          <w:sz w:val="28"/>
          <w:szCs w:val="28"/>
        </w:rPr>
        <w:tab/>
        <w:t>Forsythia</w:t>
      </w:r>
      <w:r w:rsidR="00174914">
        <w:rPr>
          <w:sz w:val="28"/>
          <w:szCs w:val="28"/>
        </w:rPr>
        <w:tab/>
      </w:r>
      <w:r w:rsidR="00174914">
        <w:rPr>
          <w:sz w:val="28"/>
          <w:szCs w:val="28"/>
        </w:rPr>
        <w:tab/>
      </w:r>
      <w:r w:rsidR="00174914">
        <w:rPr>
          <w:sz w:val="28"/>
          <w:szCs w:val="28"/>
        </w:rPr>
        <w:tab/>
      </w:r>
    </w:p>
    <w:p w14:paraId="0515B2F3" w14:textId="2C7ED47F" w:rsidR="00174914" w:rsidRDefault="00FF39AF" w:rsidP="00FF39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Bayberry</w:t>
      </w:r>
      <w:r w:rsidR="00174914">
        <w:rPr>
          <w:sz w:val="28"/>
          <w:szCs w:val="28"/>
        </w:rPr>
        <w:tab/>
      </w:r>
      <w:r w:rsidR="00174914">
        <w:rPr>
          <w:sz w:val="28"/>
          <w:szCs w:val="28"/>
        </w:rPr>
        <w:tab/>
      </w:r>
      <w:r w:rsidR="00174914">
        <w:rPr>
          <w:sz w:val="28"/>
          <w:szCs w:val="28"/>
        </w:rPr>
        <w:tab/>
        <w:t>Mums</w:t>
      </w:r>
    </w:p>
    <w:p w14:paraId="29024BA6" w14:textId="28CBC9C9" w:rsidR="00FF39AF" w:rsidRDefault="00FF39AF" w:rsidP="00FF39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Holly</w:t>
      </w:r>
      <w:r w:rsidR="00174914">
        <w:rPr>
          <w:sz w:val="28"/>
          <w:szCs w:val="28"/>
        </w:rPr>
        <w:tab/>
      </w:r>
      <w:r w:rsidR="00174914">
        <w:rPr>
          <w:sz w:val="28"/>
          <w:szCs w:val="28"/>
        </w:rPr>
        <w:tab/>
      </w:r>
      <w:r w:rsidR="00174914">
        <w:rPr>
          <w:sz w:val="28"/>
          <w:szCs w:val="28"/>
        </w:rPr>
        <w:tab/>
      </w:r>
      <w:r w:rsidR="00174914">
        <w:rPr>
          <w:sz w:val="28"/>
          <w:szCs w:val="28"/>
        </w:rPr>
        <w:tab/>
        <w:t>Spring bulbs</w:t>
      </w:r>
    </w:p>
    <w:p w14:paraId="72413EB9" w14:textId="13D372FC" w:rsidR="00FF39AF" w:rsidRDefault="00FF39AF" w:rsidP="00FF39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Bush roses</w:t>
      </w:r>
      <w:r w:rsidR="00174914">
        <w:rPr>
          <w:sz w:val="28"/>
          <w:szCs w:val="28"/>
        </w:rPr>
        <w:tab/>
      </w:r>
      <w:r w:rsidR="00174914">
        <w:rPr>
          <w:sz w:val="28"/>
          <w:szCs w:val="28"/>
        </w:rPr>
        <w:tab/>
      </w:r>
      <w:r w:rsidR="00174914">
        <w:rPr>
          <w:sz w:val="28"/>
          <w:szCs w:val="28"/>
        </w:rPr>
        <w:tab/>
        <w:t>Annuals</w:t>
      </w:r>
    </w:p>
    <w:p w14:paraId="6A457FED" w14:textId="1423C319" w:rsidR="00FF39AF" w:rsidRDefault="00FF39AF" w:rsidP="00FF39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Peonies</w:t>
      </w:r>
      <w:r w:rsidR="00174914">
        <w:rPr>
          <w:sz w:val="28"/>
          <w:szCs w:val="28"/>
        </w:rPr>
        <w:tab/>
      </w:r>
      <w:r w:rsidR="00174914">
        <w:rPr>
          <w:sz w:val="28"/>
          <w:szCs w:val="28"/>
        </w:rPr>
        <w:tab/>
      </w:r>
      <w:r w:rsidR="00174914">
        <w:rPr>
          <w:sz w:val="28"/>
          <w:szCs w:val="28"/>
        </w:rPr>
        <w:tab/>
        <w:t>Ornamental grasses (24” limit)</w:t>
      </w:r>
    </w:p>
    <w:p w14:paraId="62029F38" w14:textId="419F8990" w:rsidR="00FF39AF" w:rsidRDefault="00FF39AF" w:rsidP="00FF39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Boxwoods</w:t>
      </w:r>
    </w:p>
    <w:p w14:paraId="66728B98" w14:textId="3931F1B3" w:rsidR="00FF39AF" w:rsidRDefault="00FF39AF" w:rsidP="00FF39AF">
      <w:pPr>
        <w:spacing w:after="0" w:line="240" w:lineRule="auto"/>
        <w:rPr>
          <w:sz w:val="28"/>
          <w:szCs w:val="28"/>
        </w:rPr>
      </w:pPr>
    </w:p>
    <w:p w14:paraId="3A60A3CA" w14:textId="28783CA3" w:rsidR="00FF39AF" w:rsidRDefault="00FF39AF" w:rsidP="00FF39AF">
      <w:pPr>
        <w:spacing w:after="0" w:line="240" w:lineRule="auto"/>
        <w:rPr>
          <w:sz w:val="28"/>
          <w:szCs w:val="28"/>
        </w:rPr>
      </w:pPr>
    </w:p>
    <w:p w14:paraId="27BAF682" w14:textId="4CCAEACE" w:rsidR="00FF39AF" w:rsidRDefault="00FF39AF" w:rsidP="00FF39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Shrubs and perennials not included on this list must have prior board approval and should be verified as low maintenance, drought resistant and non-spreading before submitting request.</w:t>
      </w:r>
    </w:p>
    <w:p w14:paraId="1F9EC40B" w14:textId="28D3A05B" w:rsidR="00FF39AF" w:rsidRDefault="00FF39AF" w:rsidP="00FF39AF">
      <w:pPr>
        <w:spacing w:after="0" w:line="240" w:lineRule="auto"/>
        <w:rPr>
          <w:sz w:val="28"/>
          <w:szCs w:val="28"/>
        </w:rPr>
      </w:pPr>
    </w:p>
    <w:p w14:paraId="59BB8C0A" w14:textId="402725EB" w:rsidR="00FF39AF" w:rsidRDefault="00FF39AF" w:rsidP="00FF39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 self</w:t>
      </w:r>
      <w:r w:rsidR="00174914">
        <w:rPr>
          <w:sz w:val="28"/>
          <w:szCs w:val="28"/>
        </w:rPr>
        <w:t>-</w:t>
      </w:r>
      <w:r>
        <w:rPr>
          <w:sz w:val="28"/>
          <w:szCs w:val="28"/>
        </w:rPr>
        <w:t xml:space="preserve">seeding or root spreading plantings without board approval.  These include, but are not limited to, </w:t>
      </w:r>
      <w:r w:rsidR="00174914">
        <w:rPr>
          <w:sz w:val="28"/>
          <w:szCs w:val="28"/>
        </w:rPr>
        <w:t>B</w:t>
      </w:r>
      <w:r>
        <w:rPr>
          <w:sz w:val="28"/>
          <w:szCs w:val="28"/>
        </w:rPr>
        <w:t>lack</w:t>
      </w:r>
      <w:r w:rsidR="00C3428B">
        <w:rPr>
          <w:sz w:val="28"/>
          <w:szCs w:val="28"/>
        </w:rPr>
        <w:t>-e</w:t>
      </w:r>
      <w:r>
        <w:rPr>
          <w:sz w:val="28"/>
          <w:szCs w:val="28"/>
        </w:rPr>
        <w:t xml:space="preserve">yed </w:t>
      </w:r>
      <w:proofErr w:type="spellStart"/>
      <w:r w:rsidR="00C3428B">
        <w:rPr>
          <w:sz w:val="28"/>
          <w:szCs w:val="28"/>
        </w:rPr>
        <w:t>s</w:t>
      </w:r>
      <w:r>
        <w:rPr>
          <w:sz w:val="28"/>
          <w:szCs w:val="28"/>
        </w:rPr>
        <w:t>usans</w:t>
      </w:r>
      <w:proofErr w:type="spellEnd"/>
      <w:r>
        <w:rPr>
          <w:sz w:val="28"/>
          <w:szCs w:val="28"/>
        </w:rPr>
        <w:t xml:space="preserve">, ferns, </w:t>
      </w:r>
      <w:r w:rsidR="00174914">
        <w:rPr>
          <w:sz w:val="28"/>
          <w:szCs w:val="28"/>
        </w:rPr>
        <w:t>D</w:t>
      </w:r>
      <w:r>
        <w:rPr>
          <w:sz w:val="28"/>
          <w:szCs w:val="28"/>
        </w:rPr>
        <w:t xml:space="preserve">ay </w:t>
      </w:r>
      <w:r w:rsidR="00174914">
        <w:rPr>
          <w:sz w:val="28"/>
          <w:szCs w:val="28"/>
        </w:rPr>
        <w:t>L</w:t>
      </w:r>
      <w:r>
        <w:rPr>
          <w:sz w:val="28"/>
          <w:szCs w:val="28"/>
        </w:rPr>
        <w:t xml:space="preserve">ilies, </w:t>
      </w:r>
      <w:r w:rsidR="00174914">
        <w:rPr>
          <w:sz w:val="28"/>
          <w:szCs w:val="28"/>
        </w:rPr>
        <w:t>L</w:t>
      </w:r>
      <w:r>
        <w:rPr>
          <w:sz w:val="28"/>
          <w:szCs w:val="28"/>
        </w:rPr>
        <w:t xml:space="preserve">ambs </w:t>
      </w:r>
      <w:r w:rsidR="00174914">
        <w:rPr>
          <w:sz w:val="28"/>
          <w:szCs w:val="28"/>
        </w:rPr>
        <w:t>E</w:t>
      </w:r>
      <w:r>
        <w:rPr>
          <w:sz w:val="28"/>
          <w:szCs w:val="28"/>
        </w:rPr>
        <w:t xml:space="preserve">ar, </w:t>
      </w:r>
      <w:r w:rsidR="00174914">
        <w:rPr>
          <w:sz w:val="28"/>
          <w:szCs w:val="28"/>
        </w:rPr>
        <w:t>D</w:t>
      </w:r>
      <w:r>
        <w:rPr>
          <w:sz w:val="28"/>
          <w:szCs w:val="28"/>
        </w:rPr>
        <w:t>aisies, and ground covers.</w:t>
      </w:r>
    </w:p>
    <w:p w14:paraId="7788229F" w14:textId="3CA52858" w:rsidR="00174914" w:rsidRDefault="00174914" w:rsidP="00FF39AF">
      <w:pPr>
        <w:spacing w:after="0" w:line="240" w:lineRule="auto"/>
        <w:rPr>
          <w:sz w:val="28"/>
          <w:szCs w:val="28"/>
        </w:rPr>
      </w:pPr>
    </w:p>
    <w:p w14:paraId="2709981B" w14:textId="736A0A19" w:rsidR="00174914" w:rsidRDefault="00174914" w:rsidP="00FF39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 vine plantings on exterior walls or fencing that extend to common walls or fences.  These include, but are not limited to, trumpet vines, Climbing Roses, Morning Glories and Cl</w:t>
      </w:r>
      <w:r w:rsidR="00C3428B">
        <w:rPr>
          <w:sz w:val="28"/>
          <w:szCs w:val="28"/>
        </w:rPr>
        <w:t>e</w:t>
      </w:r>
      <w:r>
        <w:rPr>
          <w:sz w:val="28"/>
          <w:szCs w:val="28"/>
        </w:rPr>
        <w:t>matis.</w:t>
      </w:r>
    </w:p>
    <w:p w14:paraId="6F5F2DE5" w14:textId="3170A9A5" w:rsidR="00174914" w:rsidRDefault="00174914" w:rsidP="00FF39AF">
      <w:pPr>
        <w:spacing w:after="0" w:line="240" w:lineRule="auto"/>
        <w:rPr>
          <w:sz w:val="28"/>
          <w:szCs w:val="28"/>
        </w:rPr>
      </w:pPr>
    </w:p>
    <w:p w14:paraId="4A28F7BB" w14:textId="24AE97D2" w:rsidR="00174914" w:rsidRDefault="00174914" w:rsidP="00FF39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 vegetables or fruit plants in ground or pots outside of personal patio areas. These include but are not limited to tomatoes, herbs, berries and peppers.</w:t>
      </w:r>
    </w:p>
    <w:p w14:paraId="1B9A863C" w14:textId="77777777" w:rsidR="00174914" w:rsidRDefault="00174914" w:rsidP="00FF39AF">
      <w:pPr>
        <w:spacing w:after="0" w:line="240" w:lineRule="auto"/>
        <w:rPr>
          <w:sz w:val="28"/>
          <w:szCs w:val="28"/>
        </w:rPr>
      </w:pPr>
    </w:p>
    <w:p w14:paraId="437F0228" w14:textId="5297CD5F" w:rsidR="00174914" w:rsidRDefault="00174914" w:rsidP="00FF39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 beds may be established beyond sidewalk area or four feet from building wall without board approval.  No residence may plant bushes trees or establish beds in common areas.</w:t>
      </w:r>
    </w:p>
    <w:p w14:paraId="5C104A76" w14:textId="77777777" w:rsidR="00FF39AF" w:rsidRDefault="00FF39AF" w:rsidP="00FF39AF">
      <w:pPr>
        <w:spacing w:after="0" w:line="240" w:lineRule="auto"/>
        <w:rPr>
          <w:sz w:val="28"/>
          <w:szCs w:val="28"/>
        </w:rPr>
      </w:pPr>
    </w:p>
    <w:p w14:paraId="083E7FA5" w14:textId="2BA1039E" w:rsidR="00A104F4" w:rsidRPr="00A104F4" w:rsidRDefault="00C3428B" w:rsidP="00C3428B">
      <w:pPr>
        <w:spacing w:line="240" w:lineRule="auto"/>
        <w:ind w:left="7200"/>
        <w:rPr>
          <w:sz w:val="28"/>
          <w:szCs w:val="28"/>
        </w:rPr>
      </w:pPr>
      <w:r>
        <w:rPr>
          <w:sz w:val="28"/>
          <w:szCs w:val="28"/>
        </w:rPr>
        <w:t>3/2020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104F4" w:rsidRPr="00A10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F4"/>
    <w:rsid w:val="000550FA"/>
    <w:rsid w:val="001253EC"/>
    <w:rsid w:val="00174914"/>
    <w:rsid w:val="00A104F4"/>
    <w:rsid w:val="00C3428B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07D8"/>
  <w15:chartTrackingRefBased/>
  <w15:docId w15:val="{E6EC740F-B415-4A8F-8E6E-A4F09B12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Holevas</dc:creator>
  <cp:keywords/>
  <dc:description/>
  <cp:lastModifiedBy>Maryann Holevas</cp:lastModifiedBy>
  <cp:revision>2</cp:revision>
  <dcterms:created xsi:type="dcterms:W3CDTF">2020-03-17T14:42:00Z</dcterms:created>
  <dcterms:modified xsi:type="dcterms:W3CDTF">2020-03-17T14:42:00Z</dcterms:modified>
</cp:coreProperties>
</file>